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3B1" w:rsidRDefault="00F063B1" w:rsidP="00F063B1">
      <w:pPr>
        <w:rPr>
          <w:rFonts w:ascii="Times New Roman" w:hAnsi="Times New Roman" w:cs="Times New Roman"/>
          <w:b/>
          <w:sz w:val="28"/>
          <w:szCs w:val="28"/>
        </w:rPr>
      </w:pPr>
    </w:p>
    <w:p w:rsidR="00F063B1" w:rsidRDefault="00F063B1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63B1" w:rsidRPr="00103310" w:rsidRDefault="00F063B1" w:rsidP="00F063B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F063B1" w:rsidRPr="00103310" w:rsidRDefault="00F063B1" w:rsidP="00F063B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F063B1" w:rsidRPr="00103310" w:rsidRDefault="00F063B1" w:rsidP="00F063B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F063B1" w:rsidRPr="00103310" w:rsidRDefault="00F063B1" w:rsidP="00F063B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F063B1" w:rsidRPr="00103310" w:rsidRDefault="00F063B1" w:rsidP="00F063B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</w:t>
      </w: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</w:p>
    <w:p w:rsidR="00F063B1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</w:t>
      </w:r>
    </w:p>
    <w:p w:rsidR="00F063B1" w:rsidRPr="00103310" w:rsidRDefault="00F063B1" w:rsidP="00F063B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</w:p>
    <w:p w:rsidR="00F063B1" w:rsidRPr="00103310" w:rsidRDefault="00F063B1" w:rsidP="00F063B1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F063B1" w:rsidRPr="00103310" w:rsidRDefault="00F063B1" w:rsidP="00F063B1">
      <w:pPr>
        <w:spacing w:line="240" w:lineRule="auto"/>
        <w:rPr>
          <w:rFonts w:ascii="Times New Roman" w:hAnsi="Times New Roman"/>
        </w:rPr>
      </w:pP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063B1" w:rsidRPr="00103310" w:rsidRDefault="00F063B1" w:rsidP="00F063B1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изобразительному искусству</w:t>
      </w:r>
    </w:p>
    <w:p w:rsidR="00F063B1" w:rsidRPr="00103310" w:rsidRDefault="00F063B1" w:rsidP="00F063B1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F063B1" w:rsidRDefault="00F063B1" w:rsidP="00F063B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F063B1" w:rsidRDefault="00F063B1" w:rsidP="00F063B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63B1" w:rsidRDefault="00F063B1" w:rsidP="00F063B1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34 ч.; 1 ч. в неделю</w:t>
      </w:r>
    </w:p>
    <w:p w:rsidR="00F063B1" w:rsidRDefault="00F063B1" w:rsidP="00F063B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63B1" w:rsidRPr="00103310" w:rsidRDefault="00F063B1" w:rsidP="00F063B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63B1" w:rsidRPr="005C7697" w:rsidRDefault="005C7697" w:rsidP="00F063B1">
      <w:pPr>
        <w:shd w:val="clear" w:color="auto" w:fill="FFFFFF"/>
        <w:spacing w:line="240" w:lineRule="auto"/>
        <w:rPr>
          <w:rStyle w:val="aa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Учитель   </w:t>
      </w:r>
      <w:r w:rsidRPr="005C7697">
        <w:rPr>
          <w:rFonts w:ascii="Times New Roman" w:hAnsi="Times New Roman"/>
          <w:color w:val="000000"/>
          <w:sz w:val="28"/>
          <w:szCs w:val="28"/>
          <w:u w:val="single"/>
        </w:rPr>
        <w:t>Усова Наталья Геннадьевна</w:t>
      </w:r>
    </w:p>
    <w:p w:rsidR="00F063B1" w:rsidRPr="005C7697" w:rsidRDefault="00F063B1" w:rsidP="00F063B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  <w:vertAlign w:val="superscript"/>
        </w:rPr>
      </w:pPr>
    </w:p>
    <w:p w:rsidR="00F063B1" w:rsidRDefault="00F063B1" w:rsidP="00F063B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« Программы для общеобразовательных учреждений. Изобразительное искусство. 1-4 классы». / С.В. Кузин.- М.: Дрофа, 2009</w:t>
      </w: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063B1" w:rsidRDefault="00F063B1" w:rsidP="00F063B1">
      <w:pPr>
        <w:rPr>
          <w:rFonts w:ascii="Times New Roman" w:hAnsi="Times New Roman" w:cs="Times New Roman"/>
          <w:b/>
          <w:sz w:val="28"/>
          <w:szCs w:val="28"/>
        </w:rPr>
      </w:pPr>
    </w:p>
    <w:p w:rsidR="00F063B1" w:rsidRDefault="00F063B1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3B1" w:rsidRDefault="00F063B1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3B1" w:rsidRDefault="00F063B1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C3F" w:rsidRDefault="00892C3F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предмету «Изобразительное искусство» 2 класс</w:t>
      </w:r>
    </w:p>
    <w:p w:rsidR="00892C3F" w:rsidRDefault="00892C3F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C3F" w:rsidRDefault="00892C3F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Преподавание изобразительного искусства в начальной школе направлено на развитие способностей и творческого потенциала ребёнка, формирование эмоционально-образного, художественного типа мышления, что является важным условием становления растущей личности.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C2240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1C2240">
        <w:rPr>
          <w:rFonts w:ascii="Times New Roman" w:hAnsi="Times New Roman" w:cs="Times New Roman"/>
          <w:sz w:val="24"/>
          <w:szCs w:val="24"/>
        </w:rPr>
        <w:t>курса</w:t>
      </w:r>
      <w:r>
        <w:rPr>
          <w:rFonts w:ascii="Times New Roman" w:hAnsi="Times New Roman" w:cs="Times New Roman"/>
          <w:sz w:val="24"/>
          <w:szCs w:val="24"/>
        </w:rPr>
        <w:t xml:space="preserve"> изобразительного искусства в начальной школе являются: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воспитание эстетических чувств, интереса к изобразительному искусству;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реализация нравственного потенциала изобразительного искусства как средства формирования и развития этических принципов и идеалов личности;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развитие воображения, образного мышления, пространственных представлений, сенсорных навыков, способности к художественному творчеству;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Перечисленные цели реализуются в конкретных </w:t>
      </w:r>
      <w:r w:rsidRPr="001C2240">
        <w:rPr>
          <w:rFonts w:ascii="Times New Roman" w:hAnsi="Times New Roman" w:cs="Times New Roman"/>
          <w:b/>
          <w:sz w:val="24"/>
          <w:szCs w:val="24"/>
        </w:rPr>
        <w:t>задачах</w:t>
      </w:r>
      <w:r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совершенствование эмоционально-образного восприятия произведений искусства и окружающего мира;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навыков работы с различными художественными материалами.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 требованиями федерального компонента Государственного образовательного стандарта начального общего образования по  изобразительному искусству,  на основе авторской программы начального общего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В.С.Кузина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предмету «Изобразительное искусство.</w:t>
      </w:r>
      <w:proofErr w:type="gramEnd"/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C3F" w:rsidRDefault="00892C3F" w:rsidP="00892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 w:rsidP="00892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Pr="00472C04" w:rsidRDefault="00892C3F" w:rsidP="00892C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C04">
        <w:rPr>
          <w:rFonts w:ascii="Times New Roman" w:hAnsi="Times New Roman" w:cs="Times New Roman"/>
          <w:b/>
          <w:sz w:val="28"/>
          <w:szCs w:val="28"/>
        </w:rPr>
        <w:t>Характеристика предмета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программы реализует приоритетные направления художественного образования: приобщение к изобразительному искусству  как духовному опыту поколений, овладение способами художественной деятельности, развитие индивидуальности, дарования и творческих способностей ребёнка.</w:t>
      </w:r>
    </w:p>
    <w:p w:rsidR="00892C3F" w:rsidRDefault="00892C3F" w:rsidP="00892C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Программой предусмотрены следующие </w:t>
      </w:r>
      <w:r w:rsidRPr="00A67210">
        <w:rPr>
          <w:rFonts w:ascii="Times New Roman" w:hAnsi="Times New Roman" w:cs="Times New Roman"/>
          <w:sz w:val="24"/>
          <w:szCs w:val="24"/>
        </w:rPr>
        <w:t>виды занятий</w:t>
      </w:r>
      <w:r>
        <w:rPr>
          <w:rFonts w:ascii="Times New Roman" w:hAnsi="Times New Roman" w:cs="Times New Roman"/>
          <w:sz w:val="24"/>
          <w:szCs w:val="24"/>
        </w:rPr>
        <w:t>: рисование с натуры (рисунок, живопись), рисование по памяти или представлению, рисование на темы и иллюстрирование (композиция), декоративная работа, лепка, художественное конструирование и дизайн, беседы об изобразительном искусстве. В программу также включены занятия, связанные с формированием компьютерной грамотности учащихся</w:t>
      </w:r>
    </w:p>
    <w:p w:rsidR="00892C3F" w:rsidRDefault="00892C3F">
      <w:pPr>
        <w:spacing w:after="36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92C3F" w:rsidRDefault="00892C3F" w:rsidP="00892C3F"/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 w:rsidRPr="00A67210">
        <w:rPr>
          <w:rFonts w:ascii="Times New Roman" w:hAnsi="Times New Roman" w:cs="Times New Roman"/>
          <w:i/>
          <w:sz w:val="24"/>
          <w:szCs w:val="24"/>
        </w:rPr>
        <w:t>Рисование с натуры</w:t>
      </w:r>
      <w:r>
        <w:rPr>
          <w:rFonts w:ascii="Times New Roman" w:hAnsi="Times New Roman" w:cs="Times New Roman"/>
          <w:sz w:val="24"/>
          <w:szCs w:val="24"/>
        </w:rPr>
        <w:t xml:space="preserve"> (рисунок и живопись) предполагает работу учащихся в классе. Они рассматривают предложенные учителем предметы и учатся их изображать карандашом, акварельными и гуашевыми красками, пером и кистью, углем, пастелью, восковыми мелками. Сюда также входит рисование по памяти и представлению.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7210">
        <w:rPr>
          <w:rFonts w:ascii="Times New Roman" w:hAnsi="Times New Roman" w:cs="Times New Roman"/>
          <w:i/>
          <w:sz w:val="24"/>
          <w:szCs w:val="24"/>
        </w:rPr>
        <w:t>Рисование на темы</w:t>
      </w:r>
      <w:r>
        <w:rPr>
          <w:rFonts w:ascii="Times New Roman" w:hAnsi="Times New Roman" w:cs="Times New Roman"/>
          <w:sz w:val="24"/>
          <w:szCs w:val="24"/>
        </w:rPr>
        <w:t xml:space="preserve"> – это создание сюжетных композиций,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объёма, пространственного положения, освещённости, цвета.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7210">
        <w:rPr>
          <w:rFonts w:ascii="Times New Roman" w:hAnsi="Times New Roman" w:cs="Times New Roman"/>
          <w:i/>
          <w:sz w:val="24"/>
          <w:szCs w:val="24"/>
        </w:rPr>
        <w:t>Декоративная работа.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Учащиеся знакомятся с произведениями народного декоративно-прикладного искусства, изучают простейшие приёмы народной росписи, выполняют работы на основе декоративной переработки формы и цвета реальных объектов (листьев, цветов, бабочек и т.д.), создают декоративные композиции карандашом, кистью (свободная кистевая роспись), в технике аппликации из разнообразных кусочков бумаги, ткани, засушенных листьев деревьев, соломки, фольги (приклеивание, пришивание на основу).</w:t>
      </w:r>
      <w:proofErr w:type="gramEnd"/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7210">
        <w:rPr>
          <w:rFonts w:ascii="Times New Roman" w:hAnsi="Times New Roman" w:cs="Times New Roman"/>
          <w:i/>
          <w:sz w:val="24"/>
          <w:szCs w:val="24"/>
        </w:rPr>
        <w:t>Лепка.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Основным содержанием раздела является лепка фруктов, овощей, предметов быта, птиц и зверей с натуры, по памяти и по представлению, лепка фигурок человека по памяти и на темы сюжетов быта и труда человека, литературных произведений. Учащиеся знакомятся с элементарными приёмами работы различными пластическими материалами для создания выразительного образа (пластилин, глина – конструктивный и пластический способы лепки).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7210">
        <w:rPr>
          <w:rFonts w:ascii="Times New Roman" w:hAnsi="Times New Roman" w:cs="Times New Roman"/>
          <w:i/>
          <w:sz w:val="24"/>
          <w:szCs w:val="24"/>
        </w:rPr>
        <w:t>Беседы об изобразительном искусстве.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10A">
        <w:rPr>
          <w:rFonts w:ascii="Times New Roman" w:hAnsi="Times New Roman" w:cs="Times New Roman"/>
          <w:sz w:val="24"/>
          <w:szCs w:val="24"/>
        </w:rPr>
        <w:t>Учащиеся знакомятся</w:t>
      </w:r>
      <w:r>
        <w:rPr>
          <w:rFonts w:ascii="Times New Roman" w:hAnsi="Times New Roman" w:cs="Times New Roman"/>
          <w:sz w:val="24"/>
          <w:szCs w:val="24"/>
        </w:rPr>
        <w:t xml:space="preserve"> с особенностями художественного творчества, учатся понимать содержание картин.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C3F" w:rsidRPr="00A67210" w:rsidRDefault="00892C3F" w:rsidP="00892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210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 w:rsidRPr="00A67210">
        <w:rPr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892C3F" w:rsidRPr="00A67210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C3F" w:rsidRPr="00451033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1033">
        <w:rPr>
          <w:rFonts w:ascii="Times New Roman" w:hAnsi="Times New Roman" w:cs="Times New Roman"/>
          <w:sz w:val="24"/>
          <w:szCs w:val="24"/>
        </w:rPr>
        <w:t>Согласно базисному плану школы на изучение предмета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искусство»  в  2</w:t>
      </w:r>
      <w:r w:rsidRPr="00451033">
        <w:rPr>
          <w:rFonts w:ascii="Times New Roman" w:hAnsi="Times New Roman" w:cs="Times New Roman"/>
          <w:sz w:val="24"/>
          <w:szCs w:val="24"/>
        </w:rPr>
        <w:t xml:space="preserve"> классе начальной школы отводится</w:t>
      </w:r>
      <w:r>
        <w:rPr>
          <w:rFonts w:ascii="Times New Roman" w:hAnsi="Times New Roman" w:cs="Times New Roman"/>
          <w:sz w:val="24"/>
          <w:szCs w:val="24"/>
        </w:rPr>
        <w:t xml:space="preserve">  34 часа</w:t>
      </w:r>
      <w:r w:rsidRPr="0045103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51033">
        <w:rPr>
          <w:rFonts w:ascii="Times New Roman" w:hAnsi="Times New Roman" w:cs="Times New Roman"/>
          <w:sz w:val="24"/>
          <w:szCs w:val="24"/>
        </w:rPr>
        <w:t xml:space="preserve"> час в неделю) при 34 учебных неделях.</w:t>
      </w: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Pr="00A67210" w:rsidRDefault="00892C3F" w:rsidP="00892C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210">
        <w:rPr>
          <w:rFonts w:ascii="Times New Roman" w:hAnsi="Times New Roman" w:cs="Times New Roman"/>
          <w:b/>
          <w:sz w:val="28"/>
          <w:szCs w:val="28"/>
        </w:rPr>
        <w:t xml:space="preserve">Ценностные ориентиры содержания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Pr="00A67210">
        <w:rPr>
          <w:rFonts w:ascii="Times New Roman" w:hAnsi="Times New Roman" w:cs="Times New Roman"/>
          <w:b/>
          <w:sz w:val="28"/>
          <w:szCs w:val="28"/>
        </w:rPr>
        <w:t xml:space="preserve">предмета 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Ценностные ориентиры содержания курса отражены в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результатах освоения изобразительного искусства в начальной школе и имеют следующие целевые установки: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основ гражданственности;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психологических условий развития общения, сотрудничества;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–развитие ценностно-смысловой сферы личности на основе общечеловеческих принципов нравственности и гуманизма;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развитие умения учиться как первого шага к самообразованию и самовоспитанию;</w:t>
      </w:r>
    </w:p>
    <w:p w:rsidR="00892C3F" w:rsidRDefault="00892C3F" w:rsidP="00892C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развитие самостоятельности, инициативы и ответственности личности как условия её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2C3F" w:rsidRDefault="00892C3F" w:rsidP="00A362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C3F" w:rsidRPr="00A67210" w:rsidRDefault="00892C3F" w:rsidP="00892C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A67210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 предмета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«Изобразительное искусство» в 2</w:t>
      </w:r>
      <w:r w:rsidRPr="00A67210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447DB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Личностные: 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становление гуманистических и демократических ценностных ориентаций; 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других народов;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развитие самостоятельности и личной ответственности за свои поступки, на основе представлений о нравственных нормах;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эстетических потребностей, ценностей и чувств;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развитие воображения, образного мышления, пространственных представлений, сенсорных способностей;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развитие навыков сотрудничества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447DB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1447D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овладение способностью принимать цели и задачи учебной деятельности;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умения планировать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использование средств информационных и коммуникационных  технологий (далее ИКТ) для решения художественных и  познавательных задач;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умения слушать собеседника и вести диалог, осуществлять совместную деятельность.</w:t>
      </w: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47DB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первоначальных представлений о роли изобразительного искусства в жизни человека;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основ художественной культуры, потребности в художественном творчестве и в общении с искусством;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овладение практическими умениями и навыками в восприятии, анализе и оценке произведений искусства;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ИКТ; развитие способности к созданию на доступном уровне сложности выразительного художественного образа.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 w:rsidP="00892C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C3F" w:rsidRDefault="00892C3F">
      <w:pPr>
        <w:spacing w:after="360" w:line="480" w:lineRule="auto"/>
      </w:pPr>
    </w:p>
    <w:p w:rsidR="00892C3F" w:rsidRPr="001447DB" w:rsidRDefault="00892C3F" w:rsidP="00892C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7D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2 класса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DB">
        <w:rPr>
          <w:rFonts w:ascii="Times New Roman" w:hAnsi="Times New Roman" w:cs="Times New Roman"/>
          <w:b/>
          <w:sz w:val="24"/>
          <w:szCs w:val="24"/>
        </w:rPr>
        <w:t>Рисунок.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47DB">
        <w:rPr>
          <w:rFonts w:ascii="Times New Roman" w:hAnsi="Times New Roman" w:cs="Times New Roman"/>
          <w:b/>
          <w:sz w:val="24"/>
          <w:szCs w:val="24"/>
        </w:rPr>
        <w:t>Рисование с натуры (7 ч)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Рисование с натуры различных несложных  по строению, простых по очертаниям и строению объектов.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Передача в рисунках очертания, цвета, пропорций, строения, общего пространственного расположения объектов. Определение гармоничного сочетания цветов в окраске предметов, использование приёмов «перехода цвета в цвет», «вливания цвета в цвет».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Рисование листьев деревьев, насекомых, животных, машин, предметов быта, игрушек, цветов, натюрмортов. </w:t>
      </w:r>
      <w:proofErr w:type="gramEnd"/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DB">
        <w:rPr>
          <w:rFonts w:ascii="Times New Roman" w:hAnsi="Times New Roman" w:cs="Times New Roman"/>
          <w:b/>
          <w:sz w:val="24"/>
          <w:szCs w:val="24"/>
        </w:rPr>
        <w:t>Живопись.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47DB">
        <w:rPr>
          <w:rFonts w:ascii="Times New Roman" w:hAnsi="Times New Roman" w:cs="Times New Roman"/>
          <w:b/>
          <w:sz w:val="24"/>
          <w:szCs w:val="24"/>
        </w:rPr>
        <w:t>Рисование на тем</w:t>
      </w:r>
      <w:r>
        <w:rPr>
          <w:rFonts w:ascii="Times New Roman" w:hAnsi="Times New Roman" w:cs="Times New Roman"/>
          <w:b/>
          <w:sz w:val="24"/>
          <w:szCs w:val="24"/>
        </w:rPr>
        <w:t>ы, по памяти и представлению (14</w:t>
      </w:r>
      <w:r w:rsidRPr="001447D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Совершенствование умений выполнять рисунки композиций на темы окружающей жизни, исторических, фантастических сюжетов, иллюстрирование литературных произведений. Передача в рисунках общего пространственного расположения объектов, их смысловой связи в сюжете и эмоционального отношения к изображаемым событиям. Использование цвета как ведущего элемента тематической композиции.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C3F" w:rsidRPr="001447DB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DB">
        <w:rPr>
          <w:rFonts w:ascii="Times New Roman" w:hAnsi="Times New Roman" w:cs="Times New Roman"/>
          <w:b/>
          <w:sz w:val="24"/>
          <w:szCs w:val="24"/>
        </w:rPr>
        <w:t>Дек</w:t>
      </w:r>
      <w:r w:rsidR="00243C61">
        <w:rPr>
          <w:rFonts w:ascii="Times New Roman" w:hAnsi="Times New Roman" w:cs="Times New Roman"/>
          <w:b/>
          <w:sz w:val="24"/>
          <w:szCs w:val="24"/>
        </w:rPr>
        <w:t>оративно-прикладное искусство (7</w:t>
      </w:r>
      <w:r w:rsidRPr="001447D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892C3F" w:rsidRPr="00DA7673" w:rsidRDefault="00892C3F" w:rsidP="00DA7673">
      <w:pPr>
        <w:pStyle w:val="a8"/>
        <w:rPr>
          <w:rFonts w:ascii="Times New Roman" w:hAnsi="Times New Roman" w:cs="Times New Roman"/>
          <w:sz w:val="24"/>
        </w:rPr>
      </w:pPr>
      <w:r>
        <w:tab/>
      </w:r>
      <w:r w:rsidR="00243C61" w:rsidRPr="00DA7673">
        <w:rPr>
          <w:rFonts w:ascii="Times New Roman" w:hAnsi="Times New Roman" w:cs="Times New Roman"/>
          <w:sz w:val="24"/>
        </w:rPr>
        <w:t>З</w:t>
      </w:r>
      <w:r w:rsidRPr="00DA7673">
        <w:rPr>
          <w:rFonts w:ascii="Times New Roman" w:hAnsi="Times New Roman" w:cs="Times New Roman"/>
          <w:sz w:val="24"/>
        </w:rPr>
        <w:t xml:space="preserve">накомство с народным декоративно-прикладным искусством; художественной росписью </w:t>
      </w:r>
      <w:proofErr w:type="spellStart"/>
      <w:r w:rsidR="00DA7673" w:rsidRPr="00DA7673">
        <w:rPr>
          <w:rFonts w:ascii="Times New Roman" w:hAnsi="Times New Roman" w:cs="Times New Roman"/>
          <w:sz w:val="24"/>
        </w:rPr>
        <w:t>Полхово-майданской</w:t>
      </w:r>
      <w:proofErr w:type="spellEnd"/>
      <w:r w:rsidR="00DA7673" w:rsidRPr="00DA7673">
        <w:rPr>
          <w:rFonts w:ascii="Times New Roman" w:hAnsi="Times New Roman" w:cs="Times New Roman"/>
          <w:sz w:val="24"/>
        </w:rPr>
        <w:t xml:space="preserve"> матрешки.</w:t>
      </w:r>
      <w:r w:rsidR="00DA7673">
        <w:rPr>
          <w:rFonts w:ascii="Times New Roman" w:hAnsi="Times New Roman" w:cs="Times New Roman"/>
          <w:sz w:val="24"/>
        </w:rPr>
        <w:t xml:space="preserve"> </w:t>
      </w:r>
      <w:r w:rsidRPr="00DA7673">
        <w:rPr>
          <w:rFonts w:ascii="Times New Roman" w:hAnsi="Times New Roman" w:cs="Times New Roman"/>
          <w:sz w:val="24"/>
        </w:rPr>
        <w:t>Ознакомление с русской глиняной и деревянной игрушкой, искусство лаковой миниатюры (Мстера).</w:t>
      </w:r>
    </w:p>
    <w:p w:rsidR="00892C3F" w:rsidRPr="00DA7673" w:rsidRDefault="00892C3F" w:rsidP="00DA7673">
      <w:pPr>
        <w:pStyle w:val="a8"/>
        <w:rPr>
          <w:rFonts w:ascii="Times New Roman" w:hAnsi="Times New Roman" w:cs="Times New Roman"/>
          <w:sz w:val="24"/>
        </w:rPr>
      </w:pPr>
      <w:r w:rsidRPr="00DA7673">
        <w:rPr>
          <w:rFonts w:ascii="Times New Roman" w:hAnsi="Times New Roman" w:cs="Times New Roman"/>
          <w:sz w:val="24"/>
        </w:rPr>
        <w:tab/>
        <w:t>Упражнения на выполнение простейших приёмов кистевой росписи в изображении декоративных цветов, листьев, ягод и трав.</w:t>
      </w:r>
    </w:p>
    <w:p w:rsidR="00892C3F" w:rsidRPr="00DA7673" w:rsidRDefault="00892C3F" w:rsidP="00DA7673">
      <w:pPr>
        <w:pStyle w:val="a8"/>
        <w:rPr>
          <w:rFonts w:ascii="Times New Roman" w:hAnsi="Times New Roman" w:cs="Times New Roman"/>
          <w:sz w:val="24"/>
        </w:rPr>
      </w:pPr>
      <w:r w:rsidRPr="00DA7673">
        <w:rPr>
          <w:rFonts w:ascii="Times New Roman" w:hAnsi="Times New Roman" w:cs="Times New Roman"/>
          <w:sz w:val="24"/>
        </w:rPr>
        <w:tab/>
        <w:t>Выполнение эскизов предметов, в украшениях, которых применяются декоративные мотивы, используемые народными мастерами.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C61" w:rsidRDefault="00243C61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Лепка (5</w:t>
      </w:r>
      <w:r w:rsidR="00892C3F" w:rsidRPr="001447D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892C3F" w:rsidRPr="00735334" w:rsidRDefault="00243C61" w:rsidP="00892C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C61">
        <w:rPr>
          <w:rFonts w:ascii="Times New Roman" w:hAnsi="Times New Roman" w:cs="Times New Roman"/>
          <w:sz w:val="24"/>
          <w:szCs w:val="24"/>
        </w:rPr>
        <w:t>Развитие приемов</w:t>
      </w:r>
      <w:r>
        <w:rPr>
          <w:rFonts w:ascii="Times New Roman" w:hAnsi="Times New Roman" w:cs="Times New Roman"/>
          <w:sz w:val="24"/>
          <w:szCs w:val="24"/>
        </w:rPr>
        <w:t xml:space="preserve"> работы с пластилином или глиной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334">
        <w:rPr>
          <w:rFonts w:ascii="Times New Roman" w:hAnsi="Times New Roman" w:cs="Times New Roman"/>
          <w:sz w:val="24"/>
          <w:szCs w:val="24"/>
        </w:rPr>
        <w:t>Лепка фруктов, овощей</w:t>
      </w:r>
      <w:r w:rsidR="0073533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5334" w:rsidRPr="00735334">
        <w:rPr>
          <w:rFonts w:ascii="Times New Roman" w:hAnsi="Times New Roman" w:cs="Times New Roman"/>
          <w:sz w:val="24"/>
          <w:szCs w:val="24"/>
        </w:rPr>
        <w:t>народных игрушек</w:t>
      </w:r>
      <w:r w:rsidR="00735334">
        <w:rPr>
          <w:rFonts w:ascii="Times New Roman" w:hAnsi="Times New Roman" w:cs="Times New Roman"/>
          <w:sz w:val="24"/>
          <w:szCs w:val="24"/>
        </w:rPr>
        <w:t>, архангельских пряников. Использование шаблонов. Лепка по представлению сказочных животных. Использование художественн</w:t>
      </w:r>
      <w:proofErr w:type="gramStart"/>
      <w:r w:rsidR="0073533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735334">
        <w:rPr>
          <w:rFonts w:ascii="Times New Roman" w:hAnsi="Times New Roman" w:cs="Times New Roman"/>
          <w:sz w:val="24"/>
          <w:szCs w:val="24"/>
        </w:rPr>
        <w:t xml:space="preserve"> выразительных приёмов – объема и пластики.</w:t>
      </w:r>
    </w:p>
    <w:p w:rsidR="00892C3F" w:rsidRDefault="00892C3F" w:rsidP="00892C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2C3F" w:rsidRDefault="00243C61" w:rsidP="00243C61">
      <w:pPr>
        <w:spacing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Беседа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1ч)        </w:t>
      </w:r>
    </w:p>
    <w:p w:rsidR="00733929" w:rsidRDefault="00243C61" w:rsidP="00243C61">
      <w:pPr>
        <w:pStyle w:val="a8"/>
        <w:rPr>
          <w:rFonts w:ascii="Times New Roman" w:hAnsi="Times New Roman" w:cs="Times New Roman"/>
        </w:rPr>
      </w:pPr>
      <w:r w:rsidRPr="00243C61">
        <w:rPr>
          <w:rFonts w:ascii="Times New Roman" w:hAnsi="Times New Roman" w:cs="Times New Roman"/>
          <w:sz w:val="24"/>
        </w:rPr>
        <w:t>Тема беседы « Главные художественные музеи страны». Остальные беседы проводятся в п</w:t>
      </w:r>
      <w:r>
        <w:rPr>
          <w:rFonts w:ascii="Times New Roman" w:hAnsi="Times New Roman" w:cs="Times New Roman"/>
        </w:rPr>
        <w:t>роцессе</w:t>
      </w:r>
      <w:r w:rsidR="007353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занятий</w:t>
      </w:r>
    </w:p>
    <w:p w:rsidR="00733929" w:rsidRDefault="00733929" w:rsidP="007339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DB">
        <w:rPr>
          <w:rFonts w:ascii="Times New Roman" w:hAnsi="Times New Roman" w:cs="Times New Roman"/>
          <w:b/>
          <w:sz w:val="24"/>
          <w:szCs w:val="24"/>
        </w:rPr>
        <w:t>Азбука искусства. Восприятие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произведений</w:t>
      </w:r>
      <w:r w:rsidRPr="001447DB">
        <w:rPr>
          <w:rFonts w:ascii="Times New Roman" w:hAnsi="Times New Roman" w:cs="Times New Roman"/>
          <w:b/>
          <w:sz w:val="24"/>
          <w:szCs w:val="24"/>
        </w:rPr>
        <w:t xml:space="preserve"> искусства.</w:t>
      </w:r>
    </w:p>
    <w:p w:rsidR="00733929" w:rsidRDefault="00733929" w:rsidP="00733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Композиция, форма, линия, цвет, объём – средства художественной выразительности. Элементарные приёмы построения композиции на плоскости и в пространстве. Роль контраста в композиции. Композиционный центр. Пропорции и перспектива. Правила линейной и воздушной перспективы. Принципы построения орнамента. Цвет-основа языка живописи. Основные и составные, тёплые и холодные цвета. Оттенки цвета. Гармоничное сочетание цветов.</w:t>
      </w:r>
    </w:p>
    <w:p w:rsidR="00733929" w:rsidRPr="001447DB" w:rsidRDefault="00733929" w:rsidP="007339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Беседы: «Быт и труд народа». Произведения изобразительного искусства, изображающие сцены труда, «Сказочные образы народной культуры и декоративно-прикладное искусство»,</w:t>
      </w:r>
      <w:r w:rsidR="00A36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«Образ Москвы в произведениях русских художников», «Образ женщины в живописи»,</w:t>
      </w:r>
      <w:r w:rsidR="00A36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«Родная природа. Небо и море в произведениях русских художников».</w:t>
      </w:r>
    </w:p>
    <w:p w:rsidR="00733929" w:rsidRDefault="00733929" w:rsidP="007339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Беседы и упражнения проводятся в процессе занятий.</w:t>
      </w:r>
    </w:p>
    <w:p w:rsidR="00892C3F" w:rsidRPr="00243C61" w:rsidRDefault="00892C3F" w:rsidP="00243C61">
      <w:pPr>
        <w:pStyle w:val="a8"/>
        <w:rPr>
          <w:rFonts w:ascii="Times New Roman" w:hAnsi="Times New Roman" w:cs="Times New Roman"/>
        </w:rPr>
      </w:pPr>
      <w:r w:rsidRPr="00243C61">
        <w:rPr>
          <w:rFonts w:ascii="Times New Roman" w:hAnsi="Times New Roman" w:cs="Times New Roman"/>
        </w:rPr>
        <w:br w:type="page"/>
      </w:r>
    </w:p>
    <w:p w:rsidR="00892C3F" w:rsidRDefault="00892C3F" w:rsidP="00892C3F"/>
    <w:p w:rsidR="00735334" w:rsidRPr="00864A8F" w:rsidRDefault="00735334" w:rsidP="007353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192B21">
        <w:rPr>
          <w:rFonts w:ascii="Times New Roman" w:hAnsi="Times New Roman" w:cs="Times New Roman"/>
          <w:b/>
          <w:sz w:val="28"/>
          <w:szCs w:val="28"/>
        </w:rPr>
        <w:t>Тематический план программы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993"/>
        <w:gridCol w:w="3793"/>
      </w:tblGrid>
      <w:tr w:rsidR="00735334" w:rsidTr="00733929">
        <w:trPr>
          <w:trHeight w:val="812"/>
        </w:trPr>
        <w:tc>
          <w:tcPr>
            <w:tcW w:w="2392" w:type="dxa"/>
          </w:tcPr>
          <w:p w:rsidR="00735334" w:rsidRPr="00735334" w:rsidRDefault="00733929" w:rsidP="0073533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 w:rsidR="00735334" w:rsidRPr="00735334">
              <w:rPr>
                <w:rFonts w:ascii="Times New Roman" w:hAnsi="Times New Roman" w:cs="Times New Roman"/>
                <w:sz w:val="24"/>
              </w:rPr>
              <w:t>Содержание учебного предмета</w:t>
            </w:r>
          </w:p>
        </w:tc>
        <w:tc>
          <w:tcPr>
            <w:tcW w:w="2393" w:type="dxa"/>
          </w:tcPr>
          <w:p w:rsidR="00735334" w:rsidRPr="00733929" w:rsidRDefault="00733929" w:rsidP="00733929">
            <w:pPr>
              <w:pStyle w:val="a8"/>
              <w:rPr>
                <w:rFonts w:ascii="Times New Roman" w:hAnsi="Times New Roman" w:cs="Times New Roman"/>
              </w:rPr>
            </w:pPr>
            <w:r w:rsidRPr="00733929">
              <w:rPr>
                <w:rFonts w:ascii="Times New Roman" w:hAnsi="Times New Roman" w:cs="Times New Roman"/>
                <w:sz w:val="24"/>
              </w:rPr>
              <w:t>Тематическое планирование</w:t>
            </w:r>
          </w:p>
        </w:tc>
        <w:tc>
          <w:tcPr>
            <w:tcW w:w="993" w:type="dxa"/>
          </w:tcPr>
          <w:p w:rsidR="00735334" w:rsidRPr="00733929" w:rsidRDefault="00733929" w:rsidP="00733929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733929">
              <w:rPr>
                <w:rFonts w:ascii="Times New Roman" w:hAnsi="Times New Roman" w:cs="Times New Roman"/>
                <w:sz w:val="24"/>
              </w:rPr>
              <w:t>Колич</w:t>
            </w:r>
            <w:proofErr w:type="spellEnd"/>
            <w:r w:rsidRPr="00733929">
              <w:rPr>
                <w:rFonts w:ascii="Times New Roman" w:hAnsi="Times New Roman" w:cs="Times New Roman"/>
                <w:sz w:val="24"/>
              </w:rPr>
              <w:t>. часов</w:t>
            </w:r>
          </w:p>
        </w:tc>
        <w:tc>
          <w:tcPr>
            <w:tcW w:w="3793" w:type="dxa"/>
          </w:tcPr>
          <w:p w:rsidR="00735334" w:rsidRPr="00733929" w:rsidRDefault="00733929" w:rsidP="00733929">
            <w:pPr>
              <w:pStyle w:val="a8"/>
              <w:rPr>
                <w:rFonts w:ascii="Times New Roman" w:hAnsi="Times New Roman" w:cs="Times New Roman"/>
              </w:rPr>
            </w:pPr>
            <w:r w:rsidRPr="00733929">
              <w:rPr>
                <w:rFonts w:ascii="Times New Roman" w:hAnsi="Times New Roman" w:cs="Times New Roman"/>
                <w:sz w:val="24"/>
              </w:rPr>
              <w:t xml:space="preserve">Характеристика деятельности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</w:t>
            </w:r>
            <w:r w:rsidRPr="00733929">
              <w:rPr>
                <w:rFonts w:ascii="Times New Roman" w:hAnsi="Times New Roman" w:cs="Times New Roman"/>
                <w:sz w:val="24"/>
              </w:rPr>
              <w:t>учащихся</w:t>
            </w:r>
          </w:p>
        </w:tc>
      </w:tr>
      <w:tr w:rsidR="00735334" w:rsidTr="004343D7">
        <w:trPr>
          <w:trHeight w:val="12105"/>
        </w:trPr>
        <w:tc>
          <w:tcPr>
            <w:tcW w:w="2392" w:type="dxa"/>
          </w:tcPr>
          <w:p w:rsidR="00733929" w:rsidRDefault="00733929" w:rsidP="00733929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  <w:r w:rsidRPr="00733929">
              <w:rPr>
                <w:rFonts w:ascii="Times New Roman" w:hAnsi="Times New Roman" w:cs="Times New Roman"/>
                <w:b/>
                <w:sz w:val="24"/>
              </w:rPr>
              <w:t>Рисунок</w:t>
            </w:r>
          </w:p>
          <w:p w:rsidR="00733929" w:rsidRDefault="00733929" w:rsidP="0073392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различных несложных  по строению, простых по очертаниям и строению объектов.</w:t>
            </w:r>
          </w:p>
          <w:p w:rsidR="00733929" w:rsidRDefault="00733929" w:rsidP="0073392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Передача в рисунках очертания, цвета, пропорций, строения, общего пространственного расположения объектов.    Определение гармоничного сочетания цветов в окраске предметов, использование приёмов «перехода цвета в цвет», «вливания цвета в цвет».</w:t>
            </w:r>
          </w:p>
          <w:p w:rsidR="00733929" w:rsidRDefault="00733929" w:rsidP="0073392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листьев деревьев, насекомых, животных, машин, предметов быта, игрушек, цветов, натюрмортов. </w:t>
            </w:r>
            <w:proofErr w:type="gramEnd"/>
          </w:p>
          <w:p w:rsidR="00735334" w:rsidRPr="00733929" w:rsidRDefault="00735334" w:rsidP="00733929"/>
        </w:tc>
        <w:tc>
          <w:tcPr>
            <w:tcW w:w="2393" w:type="dxa"/>
          </w:tcPr>
          <w:p w:rsidR="00735334" w:rsidRDefault="009061BA" w:rsidP="009061BA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9061BA">
              <w:rPr>
                <w:rFonts w:ascii="Times New Roman" w:hAnsi="Times New Roman" w:cs="Times New Roman"/>
                <w:sz w:val="24"/>
              </w:rPr>
              <w:t>Рисование с натуры, Передача в рисунках очертания, цвета, пропорций, строения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7258AE">
              <w:rPr>
                <w:rFonts w:ascii="Times New Roman" w:hAnsi="Times New Roman" w:cs="Times New Roman"/>
                <w:i/>
                <w:sz w:val="24"/>
              </w:rPr>
              <w:t>Моё лето.</w:t>
            </w:r>
          </w:p>
          <w:p w:rsidR="009061BA" w:rsidRDefault="009061BA" w:rsidP="009061B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различных цветов, букетов. </w:t>
            </w:r>
            <w:r w:rsidRPr="007258AE">
              <w:rPr>
                <w:rFonts w:ascii="Times New Roman" w:hAnsi="Times New Roman" w:cs="Times New Roman"/>
                <w:i/>
                <w:sz w:val="24"/>
                <w:szCs w:val="24"/>
              </w:rPr>
              <w:t>И снова осень к нам пришла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8AE" w:rsidRDefault="007258AE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несложных  по строению, простых по очертаниям и строению объектов. </w:t>
            </w:r>
            <w:r w:rsidRPr="007258AE">
              <w:rPr>
                <w:rFonts w:ascii="Times New Roman" w:hAnsi="Times New Roman" w:cs="Times New Roman"/>
                <w:i/>
                <w:sz w:val="24"/>
                <w:szCs w:val="24"/>
              </w:rPr>
              <w:t>Осень пора грибная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258AE" w:rsidRDefault="007258AE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листьев деревьев. </w:t>
            </w:r>
            <w:r w:rsidRPr="007258AE">
              <w:rPr>
                <w:rFonts w:ascii="Times New Roman" w:hAnsi="Times New Roman" w:cs="Times New Roman"/>
                <w:i/>
                <w:sz w:val="24"/>
                <w:szCs w:val="24"/>
              </w:rPr>
              <w:t>Сыплются с дерева листья поблекшие.</w:t>
            </w:r>
          </w:p>
          <w:p w:rsidR="00A36271" w:rsidRDefault="00A36271" w:rsidP="009061B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рисунках очертания, цвета, пропорций, строения, общего пространственного расположения объектов.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Зимние развлечения с друзьями (фигурки детей)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36271" w:rsidRDefault="00A36271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животных. Рисование с натуры.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Мои дру</w:t>
            </w:r>
            <w:r w:rsidR="004343D7">
              <w:rPr>
                <w:rFonts w:ascii="Times New Roman" w:hAnsi="Times New Roman" w:cs="Times New Roman"/>
                <w:i/>
                <w:sz w:val="24"/>
                <w:szCs w:val="24"/>
              </w:rPr>
              <w:t>зь</w:t>
            </w:r>
            <w:proofErr w:type="gramStart"/>
            <w:r w:rsidR="004343D7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="004343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птицы. Рисование по памяти.</w:t>
            </w:r>
          </w:p>
          <w:p w:rsidR="004343D7" w:rsidRPr="00A36271" w:rsidRDefault="004343D7" w:rsidP="009061BA">
            <w:pPr>
              <w:pStyle w:val="a8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Наши друзья животные. Медвежата.</w:t>
            </w:r>
          </w:p>
        </w:tc>
        <w:tc>
          <w:tcPr>
            <w:tcW w:w="993" w:type="dxa"/>
          </w:tcPr>
          <w:p w:rsidR="00735334" w:rsidRPr="009061BA" w:rsidRDefault="009061BA" w:rsidP="00735334">
            <w:pPr>
              <w:spacing w:after="360" w:line="48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</w:t>
            </w:r>
            <w:r w:rsidRPr="009061BA">
              <w:rPr>
                <w:rFonts w:ascii="Times New Roman" w:hAnsi="Times New Roman" w:cs="Times New Roman"/>
                <w:b/>
                <w:sz w:val="24"/>
              </w:rPr>
              <w:t>7ч</w:t>
            </w:r>
          </w:p>
        </w:tc>
        <w:tc>
          <w:tcPr>
            <w:tcW w:w="3793" w:type="dxa"/>
          </w:tcPr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Овладевать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основами языка живописи, графики, скульптуры, декоративно-прикладного искусства, художественного конструирования.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Наблюдать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природу и природные явления, различать их характер и эмоциональные состояния. 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элементарные перспективы для передачи пространства на плоскости в изображениях природы, городского пейзажа, сюжетных сцен.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343D7">
              <w:rPr>
                <w:rFonts w:ascii="Times New Roman" w:hAnsi="Times New Roman" w:cs="Times New Roman"/>
                <w:b/>
                <w:sz w:val="24"/>
              </w:rPr>
              <w:t xml:space="preserve">Изображать </w:t>
            </w:r>
            <w:r w:rsidRPr="004343D7">
              <w:rPr>
                <w:rFonts w:ascii="Times New Roman" w:hAnsi="Times New Roman" w:cs="Times New Roman"/>
                <w:sz w:val="24"/>
              </w:rPr>
              <w:t>растения, животных, человека, природу, сказочные и фантастические существа, здания, предметы.</w:t>
            </w:r>
            <w:proofErr w:type="gramEnd"/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Овладевать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приёмами работы различными графическими материалами.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графическими средствами выразительные образы природы, человека, животного.</w:t>
            </w:r>
          </w:p>
          <w:p w:rsidR="00733929" w:rsidRPr="004343D7" w:rsidRDefault="00733929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Выбирать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характер линий для создания ярких эмоциональных образов в рисунке.</w:t>
            </w:r>
          </w:p>
          <w:p w:rsidR="00735334" w:rsidRPr="00733929" w:rsidRDefault="00733929" w:rsidP="004343D7">
            <w:pPr>
              <w:pStyle w:val="a8"/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Изображать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графическими средствами реальных и фантастических птиц, насекомых, зверей, строения; </w:t>
            </w:r>
            <w:r w:rsidRPr="004343D7">
              <w:rPr>
                <w:rFonts w:ascii="Times New Roman" w:hAnsi="Times New Roman" w:cs="Times New Roman"/>
                <w:b/>
                <w:sz w:val="24"/>
              </w:rPr>
              <w:t>выражать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их характер.</w:t>
            </w:r>
          </w:p>
        </w:tc>
      </w:tr>
      <w:tr w:rsidR="004343D7" w:rsidTr="00327C6E">
        <w:trPr>
          <w:trHeight w:val="14164"/>
        </w:trPr>
        <w:tc>
          <w:tcPr>
            <w:tcW w:w="2392" w:type="dxa"/>
          </w:tcPr>
          <w:p w:rsidR="004343D7" w:rsidRDefault="004343D7" w:rsidP="004343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Живопись.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выполнять рисунки композиций на темы окружающей жизни, исторических, фантастических сюжетов, иллюстрирование литературных произведений. Передача в рисунках общего пространственного расположения объектов, их смысловой связи в сюжете и эмоционального отношения к изображаемым событиям. Использование цвета как ведущего элемента тематической композиции.</w:t>
            </w:r>
          </w:p>
          <w:p w:rsidR="004343D7" w:rsidRPr="00733929" w:rsidRDefault="004343D7" w:rsidP="00733929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93" w:type="dxa"/>
          </w:tcPr>
          <w:p w:rsidR="004343D7" w:rsidRDefault="004343D7" w:rsidP="004343D7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цвета как ведущего элемента тематической композиции.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Осень – музыка дождя.</w:t>
            </w:r>
          </w:p>
          <w:p w:rsidR="004343D7" w:rsidRDefault="004343D7" w:rsidP="004343D7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рисунках общего пространственного расположения объектов.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Осенний натюрморт.</w:t>
            </w:r>
          </w:p>
          <w:p w:rsidR="004343D7" w:rsidRPr="004343D7" w:rsidRDefault="004343D7" w:rsidP="004343D7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выполнять рисунки композиций </w:t>
            </w:r>
            <w:r w:rsidR="00454330">
              <w:rPr>
                <w:rFonts w:ascii="Times New Roman" w:hAnsi="Times New Roman" w:cs="Times New Roman"/>
                <w:i/>
                <w:sz w:val="24"/>
                <w:szCs w:val="24"/>
              </w:rPr>
              <w:t>Сказка про осень</w:t>
            </w:r>
            <w:proofErr w:type="gramStart"/>
            <w:r w:rsidR="004543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="00454330">
              <w:rPr>
                <w:rFonts w:ascii="Times New Roman" w:hAnsi="Times New Roman" w:cs="Times New Roman"/>
                <w:i/>
                <w:sz w:val="24"/>
                <w:szCs w:val="24"/>
              </w:rPr>
              <w:t>Осенний пейзаж.</w:t>
            </w:r>
          </w:p>
          <w:p w:rsidR="004343D7" w:rsidRDefault="00454330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выполнять рисунки композиций на темы окружающей жизни.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Зимние развлечения с друзьями. Зимний пейзаж. </w:t>
            </w:r>
          </w:p>
          <w:p w:rsidR="00454330" w:rsidRDefault="00454330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в рисунках объектов, их смысловой связи в сюжете.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Рыбки в аквариуме.</w:t>
            </w:r>
          </w:p>
          <w:p w:rsidR="00454330" w:rsidRDefault="00454330" w:rsidP="009061B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выполнять иллюстрирование литературных произведений.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Любимые сказки твоих детей. Рисование пятном.</w:t>
            </w:r>
          </w:p>
          <w:p w:rsidR="00454330" w:rsidRDefault="00454330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рисунках общего пространственного расположения объектов.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Красота обычных вещей. </w:t>
            </w:r>
            <w:r w:rsidR="004D7FA0">
              <w:rPr>
                <w:rFonts w:ascii="Times New Roman" w:hAnsi="Times New Roman" w:cs="Times New Roman"/>
                <w:i/>
                <w:sz w:val="24"/>
                <w:szCs w:val="24"/>
              </w:rPr>
              <w:t>Куб. Параллелепипед.</w:t>
            </w:r>
          </w:p>
          <w:p w:rsidR="004D7FA0" w:rsidRDefault="004D7FA0" w:rsidP="009061B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выполнять рисунки композиций на темы исторических сюжетов.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Защитники земли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русской. Портрет богатыря.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в рисунках эмоционального отношения к изображаемым событиям.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Моя семья. Забота и любовь. Композиция – любимый праздник моей семьи.</w:t>
            </w:r>
          </w:p>
          <w:p w:rsidR="004D7FA0" w:rsidRDefault="004D7FA0" w:rsidP="004D7FA0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цвета как ведущего элемента тематической композиции.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Цветы нашей Родины. Мои любимые цветы.</w:t>
            </w:r>
          </w:p>
          <w:p w:rsidR="004D7FA0" w:rsidRPr="004D7FA0" w:rsidRDefault="004D7FA0" w:rsidP="004D7FA0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выполнять рисунки композиций на темы иллюстрирование литературных произведений.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 готовимся к рисованию сказки. Мух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цокотуха.(2ч)</w:t>
            </w:r>
          </w:p>
          <w:p w:rsidR="00327C6E" w:rsidRPr="00327C6E" w:rsidRDefault="00327C6E" w:rsidP="00327C6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цвета как ведущего элемента тематической композиции.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Красота окружающего мира. Насекомые</w:t>
            </w:r>
          </w:p>
          <w:p w:rsidR="004D7FA0" w:rsidRPr="004C252E" w:rsidRDefault="00327C6E" w:rsidP="004C252E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рисунках общего пространственного расположения объектов, их смысловой связи в сюжете и эмоционального отношения к изображаемым событиям. </w:t>
            </w:r>
            <w:r w:rsidR="004C252E">
              <w:rPr>
                <w:rFonts w:ascii="Times New Roman" w:hAnsi="Times New Roman" w:cs="Times New Roman"/>
                <w:i/>
                <w:sz w:val="24"/>
                <w:szCs w:val="24"/>
              </w:rPr>
              <w:t>Весенний солнечный день</w:t>
            </w:r>
          </w:p>
        </w:tc>
        <w:tc>
          <w:tcPr>
            <w:tcW w:w="993" w:type="dxa"/>
          </w:tcPr>
          <w:p w:rsidR="004343D7" w:rsidRPr="00DF176C" w:rsidRDefault="00DF176C" w:rsidP="00735334">
            <w:pPr>
              <w:spacing w:after="360" w:line="48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F176C">
              <w:rPr>
                <w:rFonts w:ascii="Times New Roman" w:hAnsi="Times New Roman" w:cs="Times New Roman"/>
                <w:b/>
                <w:sz w:val="24"/>
              </w:rPr>
              <w:lastRenderedPageBreak/>
              <w:t>14 ч.</w:t>
            </w:r>
          </w:p>
        </w:tc>
        <w:tc>
          <w:tcPr>
            <w:tcW w:w="3793" w:type="dxa"/>
          </w:tcPr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Наблюдать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природу и природные явления, различать их характер и эмоциональные состояния.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Понимать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разницу в изображении природы в разное время года, суток, в различную погоду.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элементарные перспективы для передачи пространства на плоскости в изображениях природы, городского пейзажа, сюжетных сцен.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контраст для усиления эмоционально-образного звучания работы. Использовать композиционный центр, </w:t>
            </w:r>
            <w:r w:rsidRPr="004343D7">
              <w:rPr>
                <w:rFonts w:ascii="Times New Roman" w:hAnsi="Times New Roman" w:cs="Times New Roman"/>
                <w:b/>
                <w:sz w:val="24"/>
              </w:rPr>
              <w:t>отделять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главное от </w:t>
            </w:r>
            <w:proofErr w:type="gramStart"/>
            <w:r w:rsidRPr="004343D7">
              <w:rPr>
                <w:rFonts w:ascii="Times New Roman" w:hAnsi="Times New Roman" w:cs="Times New Roman"/>
                <w:sz w:val="24"/>
              </w:rPr>
              <w:t>второстепенного</w:t>
            </w:r>
            <w:proofErr w:type="gramEnd"/>
            <w:r w:rsidRPr="004343D7">
              <w:rPr>
                <w:rFonts w:ascii="Times New Roman" w:hAnsi="Times New Roman" w:cs="Times New Roman"/>
                <w:sz w:val="24"/>
              </w:rPr>
              <w:t>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343D7">
              <w:rPr>
                <w:rFonts w:ascii="Times New Roman" w:hAnsi="Times New Roman" w:cs="Times New Roman"/>
                <w:b/>
                <w:sz w:val="24"/>
              </w:rPr>
              <w:t xml:space="preserve">Изображать </w:t>
            </w:r>
            <w:r w:rsidRPr="004343D7">
              <w:rPr>
                <w:rFonts w:ascii="Times New Roman" w:hAnsi="Times New Roman" w:cs="Times New Roman"/>
                <w:sz w:val="24"/>
              </w:rPr>
              <w:t>растения, животных, человека, природу, сказочные и фантастические существа, здания, предметы.</w:t>
            </w:r>
            <w:proofErr w:type="gramEnd"/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Передавать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с помощью ритма движение и эмоциональное состояние в композиции на плоскости.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различные средства живописи для создания выразительных образов природы разных географических широт.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Различать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основные и составные, тёплые и холодные цвета. 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Овладевать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на практике основами </w:t>
            </w:r>
            <w:proofErr w:type="spellStart"/>
            <w:r w:rsidRPr="004343D7">
              <w:rPr>
                <w:rFonts w:ascii="Times New Roman" w:hAnsi="Times New Roman" w:cs="Times New Roman"/>
                <w:sz w:val="24"/>
              </w:rPr>
              <w:t>цветоведения</w:t>
            </w:r>
            <w:proofErr w:type="spellEnd"/>
            <w:r w:rsidRPr="004343D7">
              <w:rPr>
                <w:rFonts w:ascii="Times New Roman" w:hAnsi="Times New Roman" w:cs="Times New Roman"/>
                <w:sz w:val="24"/>
              </w:rPr>
              <w:t>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средствами живописи  эмоционально выразительные образы   природы, человека, сказочного героя.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Передавать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с помощью цвета характер и эмоциональное состояние природы, персонажа.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Воспринимать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и эмоционально </w:t>
            </w:r>
            <w:r w:rsidRPr="004343D7">
              <w:rPr>
                <w:rFonts w:ascii="Times New Roman" w:hAnsi="Times New Roman" w:cs="Times New Roman"/>
                <w:b/>
                <w:sz w:val="24"/>
              </w:rPr>
              <w:t xml:space="preserve">оценивать 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шедевры русского и зарубежного искусства, изображающие природу и </w:t>
            </w:r>
            <w:r w:rsidRPr="004343D7">
              <w:rPr>
                <w:rFonts w:ascii="Times New Roman" w:hAnsi="Times New Roman" w:cs="Times New Roman"/>
                <w:sz w:val="24"/>
              </w:rPr>
              <w:lastRenderedPageBreak/>
              <w:t>человека в контрастных эмоциональных состояниях.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пропорциональные отношения лица, фигуры человека при создании портрета.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Изображать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портреты персонажей народных сказок, мифов, литературных произведений, </w:t>
            </w:r>
            <w:r w:rsidRPr="004343D7">
              <w:rPr>
                <w:rFonts w:ascii="Times New Roman" w:hAnsi="Times New Roman" w:cs="Times New Roman"/>
                <w:b/>
                <w:sz w:val="24"/>
              </w:rPr>
              <w:t>передавать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своё отношение к персонажу.</w:t>
            </w:r>
          </w:p>
          <w:p w:rsidR="004343D7" w:rsidRPr="004343D7" w:rsidRDefault="004343D7" w:rsidP="004343D7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Осознавать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героизм и нравственную красоту подвига защитников Отечества.</w:t>
            </w:r>
          </w:p>
          <w:p w:rsidR="004343D7" w:rsidRPr="00D55496" w:rsidRDefault="004343D7" w:rsidP="004343D7">
            <w:pPr>
              <w:pStyle w:val="a8"/>
              <w:rPr>
                <w:b/>
              </w:rPr>
            </w:pPr>
            <w:r w:rsidRPr="004343D7">
              <w:rPr>
                <w:rFonts w:ascii="Times New Roman" w:hAnsi="Times New Roman" w:cs="Times New Roman"/>
                <w:b/>
                <w:sz w:val="24"/>
              </w:rPr>
              <w:t>Понимать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собственную ответственность за свою Родину, </w:t>
            </w:r>
            <w:r w:rsidRPr="004343D7">
              <w:rPr>
                <w:rFonts w:ascii="Times New Roman" w:hAnsi="Times New Roman" w:cs="Times New Roman"/>
                <w:b/>
                <w:sz w:val="24"/>
              </w:rPr>
              <w:t>принимать</w:t>
            </w:r>
            <w:r w:rsidRPr="004343D7">
              <w:rPr>
                <w:rFonts w:ascii="Times New Roman" w:hAnsi="Times New Roman" w:cs="Times New Roman"/>
                <w:sz w:val="24"/>
              </w:rPr>
              <w:t xml:space="preserve"> посильное участие в сохранении памят</w:t>
            </w:r>
            <w:proofErr w:type="gramStart"/>
            <w:r w:rsidRPr="004343D7">
              <w:rPr>
                <w:rFonts w:ascii="Times New Roman" w:hAnsi="Times New Roman" w:cs="Times New Roman"/>
                <w:sz w:val="24"/>
              </w:rPr>
              <w:t>и о её</w:t>
            </w:r>
            <w:proofErr w:type="gramEnd"/>
            <w:r w:rsidRPr="004343D7">
              <w:rPr>
                <w:rFonts w:ascii="Times New Roman" w:hAnsi="Times New Roman" w:cs="Times New Roman"/>
                <w:sz w:val="24"/>
              </w:rPr>
              <w:t xml:space="preserve"> геро</w:t>
            </w:r>
            <w:r>
              <w:t>ях.</w:t>
            </w:r>
          </w:p>
        </w:tc>
      </w:tr>
    </w:tbl>
    <w:p w:rsidR="00735334" w:rsidRDefault="00735334" w:rsidP="00735334">
      <w:pPr>
        <w:spacing w:after="360" w:line="480" w:lineRule="auto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993"/>
        <w:gridCol w:w="3793"/>
      </w:tblGrid>
      <w:tr w:rsidR="00327C6E" w:rsidTr="00327C6E">
        <w:trPr>
          <w:trHeight w:val="10054"/>
        </w:trPr>
        <w:tc>
          <w:tcPr>
            <w:tcW w:w="2392" w:type="dxa"/>
          </w:tcPr>
          <w:p w:rsidR="00327C6E" w:rsidRPr="001447DB" w:rsidRDefault="00327C6E" w:rsidP="00327C6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7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оративно-прикладное искусство (7</w:t>
            </w:r>
            <w:r w:rsidRPr="00144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327C6E" w:rsidRPr="00DA7673" w:rsidRDefault="00327C6E" w:rsidP="00327C6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tab/>
            </w:r>
            <w:r w:rsidRPr="00DA7673">
              <w:rPr>
                <w:rFonts w:ascii="Times New Roman" w:hAnsi="Times New Roman" w:cs="Times New Roman"/>
                <w:sz w:val="24"/>
              </w:rPr>
              <w:t xml:space="preserve">Знакомство с народным декоративно-прикладным искусством; художественной росписью </w:t>
            </w:r>
            <w:proofErr w:type="spellStart"/>
            <w:r w:rsidRPr="00DA7673">
              <w:rPr>
                <w:rFonts w:ascii="Times New Roman" w:hAnsi="Times New Roman" w:cs="Times New Roman"/>
                <w:sz w:val="24"/>
              </w:rPr>
              <w:t>Полхово-майданской</w:t>
            </w:r>
            <w:proofErr w:type="spellEnd"/>
            <w:r w:rsidRPr="00DA7673">
              <w:rPr>
                <w:rFonts w:ascii="Times New Roman" w:hAnsi="Times New Roman" w:cs="Times New Roman"/>
                <w:sz w:val="24"/>
              </w:rPr>
              <w:t xml:space="preserve"> матрешки.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7673">
              <w:rPr>
                <w:rFonts w:ascii="Times New Roman" w:hAnsi="Times New Roman" w:cs="Times New Roman"/>
                <w:sz w:val="24"/>
              </w:rPr>
              <w:t>Ознакомление с русской глиняной и деревянной игрушкой, искусство лаковой миниатюры (Мстера).</w:t>
            </w:r>
          </w:p>
          <w:p w:rsidR="00327C6E" w:rsidRPr="00DA7673" w:rsidRDefault="00327C6E" w:rsidP="00327C6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A7673">
              <w:rPr>
                <w:rFonts w:ascii="Times New Roman" w:hAnsi="Times New Roman" w:cs="Times New Roman"/>
                <w:sz w:val="24"/>
              </w:rPr>
              <w:tab/>
              <w:t>Упражнения на выполнение простейших приёмов кистевой росписи в изображении декоративных цветов, листьев, ягод и трав.</w:t>
            </w:r>
          </w:p>
          <w:p w:rsidR="00327C6E" w:rsidRPr="00DA7673" w:rsidRDefault="00327C6E" w:rsidP="00327C6E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A7673">
              <w:rPr>
                <w:rFonts w:ascii="Times New Roman" w:hAnsi="Times New Roman" w:cs="Times New Roman"/>
                <w:sz w:val="24"/>
              </w:rPr>
              <w:tab/>
              <w:t>Выполнение эскизов предметов, в украшениях, которых применяются декоративные мотивы, используемые народными мастерами.</w:t>
            </w:r>
          </w:p>
          <w:p w:rsidR="00327C6E" w:rsidRDefault="00327C6E" w:rsidP="00735334">
            <w:pPr>
              <w:spacing w:line="240" w:lineRule="auto"/>
              <w:jc w:val="both"/>
            </w:pPr>
          </w:p>
        </w:tc>
        <w:tc>
          <w:tcPr>
            <w:tcW w:w="2393" w:type="dxa"/>
          </w:tcPr>
          <w:p w:rsidR="002B4D2B" w:rsidRPr="002B4D2B" w:rsidRDefault="002B4D2B" w:rsidP="002B4D2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2B4D2B">
              <w:rPr>
                <w:rFonts w:ascii="Times New Roman" w:hAnsi="Times New Roman" w:cs="Times New Roman"/>
                <w:sz w:val="24"/>
              </w:rPr>
              <w:t>Выполнение эскизов предметов, в украшениях, которых п</w:t>
            </w:r>
            <w:r w:rsidR="005C627D">
              <w:rPr>
                <w:rFonts w:ascii="Times New Roman" w:hAnsi="Times New Roman" w:cs="Times New Roman"/>
                <w:sz w:val="24"/>
              </w:rPr>
              <w:t>рименяются декоративные мотивы.</w:t>
            </w:r>
          </w:p>
          <w:p w:rsidR="00327C6E" w:rsidRDefault="002B4D2B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B4D2B">
              <w:rPr>
                <w:rFonts w:ascii="Times New Roman" w:hAnsi="Times New Roman" w:cs="Times New Roman"/>
                <w:i/>
                <w:sz w:val="24"/>
              </w:rPr>
              <w:t>Мы рисуем сказочную птицу.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Хохлома. Гжель. Городец.(3ч)</w:t>
            </w:r>
          </w:p>
          <w:p w:rsidR="002B4D2B" w:rsidRPr="002B4D2B" w:rsidRDefault="002B4D2B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A7673">
              <w:rPr>
                <w:rFonts w:ascii="Times New Roman" w:hAnsi="Times New Roman" w:cs="Times New Roman"/>
                <w:sz w:val="24"/>
              </w:rPr>
              <w:t xml:space="preserve">Знакомство с народным декоративно-прикладным искусством; художественной росписью </w:t>
            </w:r>
            <w:proofErr w:type="spellStart"/>
            <w:r w:rsidRPr="00DA7673">
              <w:rPr>
                <w:rFonts w:ascii="Times New Roman" w:hAnsi="Times New Roman" w:cs="Times New Roman"/>
                <w:sz w:val="24"/>
              </w:rPr>
              <w:t>Полхово-майданской</w:t>
            </w:r>
            <w:proofErr w:type="spellEnd"/>
            <w:r w:rsidRPr="00DA7673">
              <w:rPr>
                <w:rFonts w:ascii="Times New Roman" w:hAnsi="Times New Roman" w:cs="Times New Roman"/>
                <w:sz w:val="24"/>
              </w:rPr>
              <w:t xml:space="preserve"> матрешки.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</w:rPr>
              <w:t>Рисование и роспись матрешки.</w:t>
            </w:r>
          </w:p>
          <w:p w:rsidR="001037EB" w:rsidRPr="001037EB" w:rsidRDefault="001037EB" w:rsidP="001037EB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1037EB">
              <w:rPr>
                <w:rFonts w:ascii="Times New Roman" w:hAnsi="Times New Roman" w:cs="Times New Roman"/>
                <w:sz w:val="24"/>
              </w:rPr>
              <w:t>Выполнение эскизов предметов, в украшениях, которых применяются декоративные мотивы, используемые народными мастерами.</w:t>
            </w:r>
          </w:p>
          <w:p w:rsidR="002B4D2B" w:rsidRDefault="001037EB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037EB">
              <w:rPr>
                <w:rFonts w:ascii="Times New Roman" w:hAnsi="Times New Roman" w:cs="Times New Roman"/>
                <w:i/>
              </w:rPr>
              <w:t>Мы рисуем сказочную веточку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1037EB" w:rsidRDefault="001037EB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A7673">
              <w:rPr>
                <w:rFonts w:ascii="Times New Roman" w:hAnsi="Times New Roman" w:cs="Times New Roman"/>
                <w:sz w:val="24"/>
              </w:rPr>
              <w:t xml:space="preserve">Ознакомление </w:t>
            </w:r>
            <w:r w:rsidR="005C627D">
              <w:rPr>
                <w:rFonts w:ascii="Times New Roman" w:hAnsi="Times New Roman" w:cs="Times New Roman"/>
                <w:sz w:val="24"/>
              </w:rPr>
              <w:t xml:space="preserve">с русской глиняной </w:t>
            </w:r>
            <w:r w:rsidRPr="00DA7673">
              <w:rPr>
                <w:rFonts w:ascii="Times New Roman" w:hAnsi="Times New Roman" w:cs="Times New Roman"/>
                <w:sz w:val="24"/>
              </w:rPr>
              <w:t>игрушкой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Роспись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филимоновской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игрушки.</w:t>
            </w:r>
          </w:p>
          <w:p w:rsidR="005C627D" w:rsidRPr="005C627D" w:rsidRDefault="005C627D" w:rsidP="005C627D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DA7673">
              <w:rPr>
                <w:rFonts w:ascii="Times New Roman" w:hAnsi="Times New Roman" w:cs="Times New Roman"/>
                <w:sz w:val="24"/>
              </w:rPr>
              <w:t>Выполнение эскизов предметов, в украшениях, которых применяются декоративные мотивы, используемые народными мастерами.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</w:rPr>
              <w:t>Сказочная рыба.</w:t>
            </w:r>
          </w:p>
          <w:p w:rsidR="005C627D" w:rsidRPr="005C627D" w:rsidRDefault="005C627D" w:rsidP="00735334">
            <w:pPr>
              <w:spacing w:line="240" w:lineRule="auto"/>
              <w:jc w:val="both"/>
            </w:pPr>
          </w:p>
        </w:tc>
        <w:tc>
          <w:tcPr>
            <w:tcW w:w="993" w:type="dxa"/>
          </w:tcPr>
          <w:p w:rsidR="00327C6E" w:rsidRP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176C">
              <w:rPr>
                <w:rFonts w:ascii="Times New Roman" w:hAnsi="Times New Roman" w:cs="Times New Roman"/>
                <w:b/>
                <w:sz w:val="24"/>
              </w:rPr>
              <w:t>7 ч.</w:t>
            </w:r>
          </w:p>
        </w:tc>
        <w:tc>
          <w:tcPr>
            <w:tcW w:w="3793" w:type="dxa"/>
          </w:tcPr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F21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природу и природные явления, различать их характер и эмоциональные состояния.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78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смысл знаков-образов народного искусства и знаково-символический язык декоративно-прикладного искусства.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7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F7178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собственной художественно-творческой деятельности разнообразие и красоту природных форм и украшений в природе.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FAB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рисунке природные формы, </w:t>
            </w:r>
            <w:r w:rsidRPr="007A7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для создания декоративного образа.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FA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стилизацию форм для создания орнамента.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E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ведущих народных художественных промыслов России </w:t>
            </w:r>
            <w:r w:rsidRPr="000800E0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центры художественных ремёсел России.</w:t>
            </w:r>
          </w:p>
          <w:p w:rsidR="00327C6E" w:rsidRDefault="005C627D" w:rsidP="005C627D">
            <w:pPr>
              <w:spacing w:line="240" w:lineRule="auto"/>
              <w:jc w:val="both"/>
            </w:pPr>
            <w:r w:rsidRPr="003D7EED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эскизы и модели игрушек, посуды по мотивам современных народных промыслов, </w:t>
            </w:r>
            <w:r w:rsidRPr="003D7EED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стилистики произведений народных художественных промыслов в России (с учётом местных условий).</w:t>
            </w:r>
          </w:p>
        </w:tc>
      </w:tr>
    </w:tbl>
    <w:p w:rsidR="005C627D" w:rsidRDefault="00892C3F" w:rsidP="007353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="0073533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993"/>
        <w:gridCol w:w="3793"/>
      </w:tblGrid>
      <w:tr w:rsidR="005C627D" w:rsidTr="00DF176C">
        <w:trPr>
          <w:trHeight w:val="8760"/>
        </w:trPr>
        <w:tc>
          <w:tcPr>
            <w:tcW w:w="2392" w:type="dxa"/>
          </w:tcPr>
          <w:p w:rsidR="005C627D" w:rsidRDefault="005C627D" w:rsidP="005C627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  <w:p w:rsidR="005C627D" w:rsidRPr="00735334" w:rsidRDefault="005C627D" w:rsidP="005C627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C61">
              <w:rPr>
                <w:rFonts w:ascii="Times New Roman" w:hAnsi="Times New Roman" w:cs="Times New Roman"/>
                <w:sz w:val="24"/>
                <w:szCs w:val="24"/>
              </w:rPr>
              <w:t>Развитие приемов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пластилином или глиной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Лепка фруктов, овощей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35334">
              <w:rPr>
                <w:rFonts w:ascii="Times New Roman" w:hAnsi="Times New Roman" w:cs="Times New Roman"/>
                <w:sz w:val="24"/>
                <w:szCs w:val="24"/>
              </w:rPr>
              <w:t>народных игрушек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архангельских пряников. Использование шаблонов. Лепка по представлению сказочных животных. Использование художественн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выразительных приёмов – объема и пластики.</w:t>
            </w:r>
          </w:p>
          <w:p w:rsidR="005C627D" w:rsidRDefault="005C627D" w:rsidP="007353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C627D" w:rsidRDefault="005C627D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C61">
              <w:rPr>
                <w:rFonts w:ascii="Times New Roman" w:hAnsi="Times New Roman" w:cs="Times New Roman"/>
                <w:sz w:val="24"/>
                <w:szCs w:val="24"/>
              </w:rPr>
              <w:t>Развитие приемов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пластилином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глиной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фруктов, овощей.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Осенние подарки природы. Лепка овощей и фруктов.</w:t>
            </w:r>
            <w:r w:rsidR="00DF176C">
              <w:rPr>
                <w:rFonts w:ascii="Times New Roman" w:hAnsi="Times New Roman" w:cs="Times New Roman"/>
                <w:i/>
                <w:sz w:val="24"/>
                <w:szCs w:val="24"/>
              </w:rPr>
              <w:t>(2ч)</w:t>
            </w:r>
          </w:p>
          <w:p w:rsid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C61">
              <w:rPr>
                <w:rFonts w:ascii="Times New Roman" w:hAnsi="Times New Roman" w:cs="Times New Roman"/>
                <w:sz w:val="24"/>
                <w:szCs w:val="24"/>
              </w:rPr>
              <w:t>Развитие приемов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пластилином. Архангельских пряники.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Лепка архангельского пряника.</w:t>
            </w:r>
          </w:p>
          <w:p w:rsidR="00DF176C" w:rsidRDefault="00DF176C" w:rsidP="00DF176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художественн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выразительных приёмов – объема и пластики.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Лепка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филимоновской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игрушки.</w:t>
            </w:r>
          </w:p>
          <w:p w:rsidR="00DF176C" w:rsidRPr="00DF176C" w:rsidRDefault="00DF176C" w:rsidP="00DF176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художественн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выразительных приёмов – объема и пластики.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Богородская игрушка.</w:t>
            </w:r>
          </w:p>
          <w:p w:rsidR="00DF176C" w:rsidRPr="00DF176C" w:rsidRDefault="00DF176C" w:rsidP="00DF176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176C" w:rsidRP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C627D" w:rsidRP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ч</w:t>
            </w:r>
          </w:p>
        </w:tc>
        <w:tc>
          <w:tcPr>
            <w:tcW w:w="3793" w:type="dxa"/>
          </w:tcPr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F21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природу и природные явления, различать их характер и эмоциональные состояния.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04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простые формы для создания выразительных образов человека или животного в скульптуре.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BA8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трансформации природных форм образы фантастических животных или человечков на плоскости и в объёме.</w:t>
            </w:r>
          </w:p>
          <w:p w:rsidR="005C627D" w:rsidRDefault="005C627D" w:rsidP="005C6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приёмы трансформации объёмных форм для создания выразительных образов животных.</w:t>
            </w:r>
          </w:p>
          <w:p w:rsidR="005C627D" w:rsidRDefault="005C627D" w:rsidP="005C627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7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объёме выразительные образы человека, литературного персонажа.</w:t>
            </w:r>
          </w:p>
        </w:tc>
      </w:tr>
      <w:tr w:rsidR="00DF176C" w:rsidTr="00DF176C">
        <w:trPr>
          <w:trHeight w:val="3125"/>
        </w:trPr>
        <w:tc>
          <w:tcPr>
            <w:tcW w:w="2392" w:type="dxa"/>
          </w:tcPr>
          <w:p w:rsidR="00DF176C" w:rsidRDefault="00DF176C" w:rsidP="00DF176C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Беседа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1ч)        </w:t>
            </w:r>
          </w:p>
          <w:p w:rsidR="00DF176C" w:rsidRDefault="00DF176C" w:rsidP="00DF176C">
            <w:pPr>
              <w:pStyle w:val="a8"/>
              <w:rPr>
                <w:rFonts w:ascii="Times New Roman" w:hAnsi="Times New Roman" w:cs="Times New Roman"/>
              </w:rPr>
            </w:pPr>
            <w:r w:rsidRPr="00243C61">
              <w:rPr>
                <w:rFonts w:ascii="Times New Roman" w:hAnsi="Times New Roman" w:cs="Times New Roman"/>
                <w:sz w:val="24"/>
              </w:rPr>
              <w:t>Тема беседы « Главные художественные музеи страны». Остальные беседы проводятся в п</w:t>
            </w:r>
            <w:r>
              <w:rPr>
                <w:rFonts w:ascii="Times New Roman" w:hAnsi="Times New Roman" w:cs="Times New Roman"/>
              </w:rPr>
              <w:t>роцессе занятий</w:t>
            </w:r>
          </w:p>
          <w:p w:rsid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DF176C" w:rsidRPr="00243C61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176C" w:rsidRPr="00DF176C" w:rsidRDefault="00DF176C" w:rsidP="007353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7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1 ч </w:t>
            </w:r>
          </w:p>
        </w:tc>
        <w:tc>
          <w:tcPr>
            <w:tcW w:w="3793" w:type="dxa"/>
          </w:tcPr>
          <w:p w:rsidR="00DF176C" w:rsidRPr="00487F21" w:rsidRDefault="00DF176C" w:rsidP="005C627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2C3F" w:rsidRDefault="00735334" w:rsidP="00735334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92C3F" w:rsidRDefault="00892C3F" w:rsidP="00892C3F"/>
    <w:p w:rsidR="00892C3F" w:rsidRDefault="00892C3F">
      <w:pPr>
        <w:spacing w:after="360" w:line="480" w:lineRule="auto"/>
      </w:pPr>
      <w:r>
        <w:br w:type="page"/>
      </w:r>
    </w:p>
    <w:p w:rsidR="00DF176C" w:rsidRDefault="00DF176C" w:rsidP="00DF176C">
      <w:pPr>
        <w:tabs>
          <w:tab w:val="left" w:pos="6090"/>
          <w:tab w:val="left" w:pos="8340"/>
        </w:tabs>
        <w:rPr>
          <w:rFonts w:ascii="Times New Roman" w:hAnsi="Times New Roman" w:cs="Times New Roman"/>
          <w:b/>
          <w:sz w:val="28"/>
          <w:szCs w:val="28"/>
        </w:rPr>
      </w:pPr>
      <w:r w:rsidRPr="00AD68A3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</w:t>
      </w:r>
      <w:r>
        <w:rPr>
          <w:rFonts w:ascii="Times New Roman" w:hAnsi="Times New Roman" w:cs="Times New Roman"/>
          <w:b/>
          <w:sz w:val="28"/>
          <w:szCs w:val="28"/>
        </w:rPr>
        <w:t>-техническое обеспечение учебного процесса</w:t>
      </w: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-426" w:type="dxa"/>
        <w:tblLook w:val="04A0" w:firstRow="1" w:lastRow="0" w:firstColumn="1" w:lastColumn="0" w:noHBand="0" w:noVBand="1"/>
      </w:tblPr>
      <w:tblGrid>
        <w:gridCol w:w="677"/>
        <w:gridCol w:w="8909"/>
      </w:tblGrid>
      <w:tr w:rsidR="00DF176C" w:rsidTr="004200DF">
        <w:trPr>
          <w:trHeight w:val="456"/>
        </w:trPr>
        <w:tc>
          <w:tcPr>
            <w:tcW w:w="677" w:type="dxa"/>
          </w:tcPr>
          <w:p w:rsidR="00DF176C" w:rsidRPr="002D1B97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F176C" w:rsidRPr="002D1B97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09" w:type="dxa"/>
          </w:tcPr>
          <w:p w:rsidR="00DF176C" w:rsidRPr="002D1B97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 материально-технического обеспечения</w:t>
            </w:r>
          </w:p>
        </w:tc>
      </w:tr>
      <w:tr w:rsidR="00DF176C" w:rsidTr="004200DF">
        <w:trPr>
          <w:trHeight w:val="1680"/>
        </w:trPr>
        <w:tc>
          <w:tcPr>
            <w:tcW w:w="677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176C" w:rsidRPr="002D1B97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Pr="002D1B97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9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Pr="00656D1A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фонд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Кузин В. 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Кубышкина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  <w:r w:rsidR="005A0C48">
              <w:rPr>
                <w:rFonts w:ascii="Times New Roman" w:hAnsi="Times New Roman" w:cs="Times New Roman"/>
                <w:sz w:val="24"/>
                <w:szCs w:val="24"/>
              </w:rPr>
              <w:t xml:space="preserve"> И. Изобразительное искусство.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класс. Учебник с мультимедийным приложением. М: Дрофа, 2013 г.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Я. Изобразительное искусство. Рабочая тетрадь. М: Дрофа, 2013 г.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Я. Изобразительное искусство. Методическое пособие. М: Дрофа, 2012 г.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6C" w:rsidTr="004200DF">
        <w:trPr>
          <w:trHeight w:val="1760"/>
        </w:trPr>
        <w:tc>
          <w:tcPr>
            <w:tcW w:w="677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5">
              <w:rPr>
                <w:rFonts w:ascii="Times New Roman" w:hAnsi="Times New Roman" w:cs="Times New Roman"/>
                <w:sz w:val="24"/>
                <w:szCs w:val="24"/>
              </w:rPr>
              <w:t xml:space="preserve">Печатные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 картин русских и зарубежных художников.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таблиц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таблиц по стилям архитектуры.</w:t>
            </w: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таблиц по народным промыслам.</w:t>
            </w:r>
          </w:p>
        </w:tc>
      </w:tr>
      <w:tr w:rsidR="00DF176C" w:rsidTr="004200DF">
        <w:trPr>
          <w:trHeight w:val="2763"/>
        </w:trPr>
        <w:tc>
          <w:tcPr>
            <w:tcW w:w="677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3.2.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3.3.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3.4.</w:t>
            </w: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обучения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 доска с набором приспособлений для крепления таблиц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Магнитная доска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  <w:p w:rsidR="00DF176C" w:rsidRDefault="00DF176C" w:rsidP="00420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пректор</w:t>
            </w:r>
            <w:proofErr w:type="spellEnd"/>
          </w:p>
          <w:p w:rsidR="00DF176C" w:rsidRPr="00E7407B" w:rsidRDefault="00DF176C" w:rsidP="00420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6C" w:rsidTr="004200DF">
        <w:trPr>
          <w:trHeight w:val="1133"/>
        </w:trPr>
        <w:tc>
          <w:tcPr>
            <w:tcW w:w="677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49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76C" w:rsidRPr="00E7407B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909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Экранно-звуковые пособия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по темам изобразительного искусства</w:t>
            </w: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6C" w:rsidTr="004200DF">
        <w:trPr>
          <w:trHeight w:val="1760"/>
        </w:trPr>
        <w:tc>
          <w:tcPr>
            <w:tcW w:w="677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5.1.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  <w:p w:rsidR="00DF176C" w:rsidRPr="00336495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DF176C" w:rsidRDefault="00DF176C" w:rsidP="004200DF">
            <w:pPr>
              <w:tabs>
                <w:tab w:val="left" w:pos="6090"/>
                <w:tab w:val="left" w:pos="8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Игры и игрушки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F176C" w:rsidRDefault="00DF176C" w:rsidP="004200DF">
            <w:pPr>
              <w:tabs>
                <w:tab w:val="left" w:pos="6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</w:t>
            </w:r>
          </w:p>
          <w:p w:rsidR="00DF176C" w:rsidRDefault="00DF176C" w:rsidP="004200DF">
            <w:pPr>
              <w:tabs>
                <w:tab w:val="left" w:pos="6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Маски</w:t>
            </w:r>
          </w:p>
          <w:p w:rsidR="00DF176C" w:rsidRPr="00E94F74" w:rsidRDefault="00DF176C" w:rsidP="004200DF">
            <w:pPr>
              <w:tabs>
                <w:tab w:val="left" w:pos="6090"/>
                <w:tab w:val="left" w:pos="8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Муляжи фруктов, овощей.</w:t>
            </w:r>
          </w:p>
        </w:tc>
      </w:tr>
    </w:tbl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7697" w:rsidRPr="00A01F0B" w:rsidRDefault="005C7697" w:rsidP="005C769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Согласовано                                                                                         </w:t>
      </w:r>
      <w:proofErr w:type="spellStart"/>
      <w:proofErr w:type="gramStart"/>
      <w:r w:rsidRPr="00A01F0B">
        <w:rPr>
          <w:rFonts w:ascii="Times New Roman" w:hAnsi="Times New Roman"/>
        </w:rPr>
        <w:t>Согласовано</w:t>
      </w:r>
      <w:proofErr w:type="spellEnd"/>
      <w:proofErr w:type="gramEnd"/>
    </w:p>
    <w:p w:rsidR="005C7697" w:rsidRPr="00A01F0B" w:rsidRDefault="005C7697" w:rsidP="005C769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5C7697" w:rsidRPr="00A01F0B" w:rsidRDefault="005C7697" w:rsidP="005C769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№ 1 от ___августа 2013 г.                                                                 __________2013 г.</w:t>
      </w:r>
    </w:p>
    <w:p w:rsidR="005C7697" w:rsidRPr="00A01F0B" w:rsidRDefault="005C7697" w:rsidP="005C769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5C7697" w:rsidRPr="00A01F0B" w:rsidRDefault="005C7697" w:rsidP="005C769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5C7697" w:rsidRDefault="005C7697" w:rsidP="005C7697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F176C" w:rsidRDefault="00DF176C" w:rsidP="00DF1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2C3F" w:rsidRDefault="00892C3F" w:rsidP="00892C3F"/>
    <w:p w:rsidR="00892C3F" w:rsidRDefault="00892C3F">
      <w:pPr>
        <w:spacing w:after="360" w:line="480" w:lineRule="auto"/>
      </w:pPr>
      <w:r>
        <w:br w:type="page"/>
      </w:r>
    </w:p>
    <w:p w:rsidR="00D47E89" w:rsidRDefault="00D47E89" w:rsidP="00892C3F"/>
    <w:sectPr w:rsidR="00D47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1C" w:rsidRDefault="00F5381C" w:rsidP="00892C3F">
      <w:pPr>
        <w:spacing w:line="240" w:lineRule="auto"/>
      </w:pPr>
      <w:r>
        <w:separator/>
      </w:r>
    </w:p>
  </w:endnote>
  <w:endnote w:type="continuationSeparator" w:id="0">
    <w:p w:rsidR="00F5381C" w:rsidRDefault="00F5381C" w:rsidP="0089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1C" w:rsidRDefault="00F5381C" w:rsidP="00892C3F">
      <w:pPr>
        <w:spacing w:line="240" w:lineRule="auto"/>
      </w:pPr>
      <w:r>
        <w:separator/>
      </w:r>
    </w:p>
  </w:footnote>
  <w:footnote w:type="continuationSeparator" w:id="0">
    <w:p w:rsidR="00F5381C" w:rsidRDefault="00F5381C" w:rsidP="00892C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3F"/>
    <w:rsid w:val="001037EB"/>
    <w:rsid w:val="001D2357"/>
    <w:rsid w:val="00243C61"/>
    <w:rsid w:val="002B4D2B"/>
    <w:rsid w:val="00327C6E"/>
    <w:rsid w:val="004343D7"/>
    <w:rsid w:val="00454330"/>
    <w:rsid w:val="004C252E"/>
    <w:rsid w:val="004D7FA0"/>
    <w:rsid w:val="005A0C48"/>
    <w:rsid w:val="005C627D"/>
    <w:rsid w:val="005C7697"/>
    <w:rsid w:val="006304A9"/>
    <w:rsid w:val="007142F2"/>
    <w:rsid w:val="007258AE"/>
    <w:rsid w:val="00733929"/>
    <w:rsid w:val="00735334"/>
    <w:rsid w:val="007559F0"/>
    <w:rsid w:val="00892C3F"/>
    <w:rsid w:val="009061BA"/>
    <w:rsid w:val="00A36271"/>
    <w:rsid w:val="00D47E89"/>
    <w:rsid w:val="00DA7673"/>
    <w:rsid w:val="00DF176C"/>
    <w:rsid w:val="00F063B1"/>
    <w:rsid w:val="00F5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3F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2F2"/>
    <w:pPr>
      <w:spacing w:after="360" w:line="480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2C3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C3F"/>
  </w:style>
  <w:style w:type="paragraph" w:styleId="a6">
    <w:name w:val="footer"/>
    <w:basedOn w:val="a"/>
    <w:link w:val="a7"/>
    <w:uiPriority w:val="99"/>
    <w:unhideWhenUsed/>
    <w:rsid w:val="00892C3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C3F"/>
  </w:style>
  <w:style w:type="paragraph" w:styleId="a8">
    <w:name w:val="No Spacing"/>
    <w:uiPriority w:val="1"/>
    <w:qFormat/>
    <w:rsid w:val="00243C61"/>
    <w:pPr>
      <w:spacing w:after="0" w:line="240" w:lineRule="auto"/>
    </w:pPr>
  </w:style>
  <w:style w:type="table" w:styleId="a9">
    <w:name w:val="Table Grid"/>
    <w:basedOn w:val="a1"/>
    <w:uiPriority w:val="59"/>
    <w:rsid w:val="0073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Reference"/>
    <w:basedOn w:val="a0"/>
    <w:uiPriority w:val="32"/>
    <w:qFormat/>
    <w:rsid w:val="005C7697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3F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2F2"/>
    <w:pPr>
      <w:spacing w:after="360" w:line="480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2C3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C3F"/>
  </w:style>
  <w:style w:type="paragraph" w:styleId="a6">
    <w:name w:val="footer"/>
    <w:basedOn w:val="a"/>
    <w:link w:val="a7"/>
    <w:uiPriority w:val="99"/>
    <w:unhideWhenUsed/>
    <w:rsid w:val="00892C3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C3F"/>
  </w:style>
  <w:style w:type="paragraph" w:styleId="a8">
    <w:name w:val="No Spacing"/>
    <w:uiPriority w:val="1"/>
    <w:qFormat/>
    <w:rsid w:val="00243C61"/>
    <w:pPr>
      <w:spacing w:after="0" w:line="240" w:lineRule="auto"/>
    </w:pPr>
  </w:style>
  <w:style w:type="table" w:styleId="a9">
    <w:name w:val="Table Grid"/>
    <w:basedOn w:val="a1"/>
    <w:uiPriority w:val="59"/>
    <w:rsid w:val="0073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Reference"/>
    <w:basedOn w:val="a0"/>
    <w:uiPriority w:val="32"/>
    <w:qFormat/>
    <w:rsid w:val="005C7697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3685-3AC0-470D-9B2D-2D7B4ACD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2013-09-15T04:29:00Z</dcterms:created>
  <dcterms:modified xsi:type="dcterms:W3CDTF">2013-09-17T19:03:00Z</dcterms:modified>
</cp:coreProperties>
</file>